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73793F" w:rsidRDefault="00A51169" w:rsidP="0073793F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10FECB43" w:rsidR="00B10673" w:rsidRPr="0073793F" w:rsidRDefault="00AD18C9" w:rsidP="0073793F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73793F">
        <w:rPr>
          <w:rFonts w:ascii="Arial" w:hAnsi="Arial" w:cs="Arial"/>
          <w:lang w:val="de-DE"/>
        </w:rPr>
        <w:t>Lernprogramm</w:t>
      </w:r>
      <w:r w:rsidR="006C0CB8" w:rsidRPr="0073793F">
        <w:rPr>
          <w:rFonts w:ascii="Arial" w:hAnsi="Arial" w:cs="Arial"/>
          <w:lang w:val="de-DE"/>
        </w:rPr>
        <w:t xml:space="preserve"> Aufklärung</w:t>
      </w:r>
    </w:p>
    <w:p w14:paraId="5A09B93E" w14:textId="309E00DE" w:rsidR="005D33B1" w:rsidRPr="0073793F" w:rsidRDefault="00B10673" w:rsidP="0073793F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73793F">
        <w:rPr>
          <w:rFonts w:ascii="Arial" w:hAnsi="Arial" w:cs="Arial"/>
          <w:lang w:val="de-DE"/>
        </w:rPr>
        <w:t>Kapitel</w:t>
      </w:r>
      <w:r w:rsidR="00340491" w:rsidRPr="0073793F">
        <w:rPr>
          <w:rFonts w:ascii="Arial" w:hAnsi="Arial" w:cs="Arial"/>
          <w:lang w:val="de-DE"/>
        </w:rPr>
        <w:t xml:space="preserve"> </w:t>
      </w:r>
      <w:r w:rsidR="00AD18C9" w:rsidRPr="0073793F">
        <w:rPr>
          <w:rFonts w:ascii="Arial" w:hAnsi="Arial" w:cs="Arial"/>
          <w:lang w:val="de-DE"/>
        </w:rPr>
        <w:t>1</w:t>
      </w:r>
      <w:r w:rsidR="001551F2" w:rsidRPr="0073793F">
        <w:rPr>
          <w:rFonts w:ascii="Arial" w:hAnsi="Arial" w:cs="Arial"/>
          <w:lang w:val="de-DE"/>
        </w:rPr>
        <w:t>:</w:t>
      </w:r>
      <w:r w:rsidR="00F31D1A" w:rsidRPr="0073793F">
        <w:rPr>
          <w:rFonts w:ascii="Arial" w:hAnsi="Arial" w:cs="Arial"/>
          <w:lang w:val="de-DE"/>
        </w:rPr>
        <w:t xml:space="preserve"> </w:t>
      </w:r>
      <w:r w:rsidR="00AD18C9" w:rsidRPr="0073793F">
        <w:rPr>
          <w:rFonts w:ascii="Arial" w:hAnsi="Arial" w:cs="Arial"/>
          <w:lang w:val="de-DE"/>
        </w:rPr>
        <w:t>Begriff</w:t>
      </w:r>
      <w:r w:rsidR="00275A1B" w:rsidRPr="0073793F">
        <w:rPr>
          <w:rFonts w:ascii="Arial" w:hAnsi="Arial" w:cs="Arial"/>
          <w:lang w:val="de-DE"/>
        </w:rPr>
        <w:t>, Dossier Lernende</w:t>
      </w:r>
    </w:p>
    <w:p w14:paraId="2313C6AE" w14:textId="34D36A8E" w:rsidR="005D33B1" w:rsidRPr="0073793F" w:rsidRDefault="005D33B1" w:rsidP="0073793F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1597D75A" w14:textId="77777777" w:rsidR="00E1579F" w:rsidRPr="00CF49DF" w:rsidRDefault="00E1579F" w:rsidP="0073793F">
      <w:pPr>
        <w:spacing w:before="120" w:after="100" w:afterAutospacing="1"/>
        <w:rPr>
          <w:rFonts w:ascii="Arial" w:hAnsi="Arial" w:cs="Arial"/>
          <w:sz w:val="32"/>
          <w:szCs w:val="32"/>
        </w:rPr>
      </w:pPr>
      <w:r w:rsidRPr="00CF49DF">
        <w:rPr>
          <w:rFonts w:ascii="Arial" w:hAnsi="Arial" w:cs="Arial"/>
          <w:b/>
          <w:sz w:val="32"/>
          <w:szCs w:val="32"/>
        </w:rPr>
        <w:t>Was ist Aufklärung?</w:t>
      </w:r>
    </w:p>
    <w:tbl>
      <w:tblPr>
        <w:tblW w:w="11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3"/>
        <w:gridCol w:w="162"/>
        <w:gridCol w:w="5954"/>
      </w:tblGrid>
      <w:tr w:rsidR="00E1579F" w:rsidRPr="0073793F" w14:paraId="2D2D28AC" w14:textId="77777777" w:rsidTr="0073793F">
        <w:tblPrEx>
          <w:tblCellMar>
            <w:top w:w="0" w:type="dxa"/>
            <w:bottom w:w="0" w:type="dxa"/>
          </w:tblCellMar>
        </w:tblPrEx>
        <w:tc>
          <w:tcPr>
            <w:tcW w:w="5503" w:type="dxa"/>
          </w:tcPr>
          <w:p w14:paraId="50838A1F" w14:textId="77777777" w:rsidR="00402837" w:rsidRDefault="00402837" w:rsidP="00402837">
            <w:pPr>
              <w:rPr>
                <w:rFonts w:ascii="Arial" w:hAnsi="Arial" w:cs="Arial"/>
              </w:rPr>
            </w:pPr>
          </w:p>
          <w:p w14:paraId="169E5F09" w14:textId="77777777" w:rsidR="00EB2CA8" w:rsidRDefault="00EB2CA8" w:rsidP="00402837">
            <w:pPr>
              <w:rPr>
                <w:rFonts w:ascii="Arial" w:hAnsi="Arial" w:cs="Arial"/>
              </w:rPr>
            </w:pPr>
          </w:p>
          <w:p w14:paraId="5938E002" w14:textId="615698B5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 xml:space="preserve">Ein Affe steckt’ einst einen Hain </w:t>
            </w:r>
          </w:p>
          <w:p w14:paraId="75F69F5D" w14:textId="55FB62B6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Von Zedern nachts in Brand</w:t>
            </w:r>
          </w:p>
          <w:p w14:paraId="114CAF8B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Und freute sich dann ungemein,</w:t>
            </w:r>
          </w:p>
          <w:p w14:paraId="45F72B9B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 xml:space="preserve">Als </w:t>
            </w:r>
            <w:proofErr w:type="spellStart"/>
            <w:r w:rsidRPr="00402837">
              <w:rPr>
                <w:rFonts w:ascii="Arial" w:hAnsi="Arial" w:cs="Arial"/>
              </w:rPr>
              <w:t>ers</w:t>
            </w:r>
            <w:proofErr w:type="spellEnd"/>
            <w:r w:rsidRPr="00402837">
              <w:rPr>
                <w:rFonts w:ascii="Arial" w:hAnsi="Arial" w:cs="Arial"/>
              </w:rPr>
              <w:t xml:space="preserve"> so helle fand.</w:t>
            </w:r>
          </w:p>
          <w:p w14:paraId="3650B76B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«Kommt, Brüder, seht, was ich vermag,</w:t>
            </w:r>
          </w:p>
          <w:p w14:paraId="5199631B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Ich, ich verwandle Nacht in Tag!»</w:t>
            </w:r>
          </w:p>
          <w:p w14:paraId="047BD77B" w14:textId="77777777" w:rsidR="00E1579F" w:rsidRPr="00402837" w:rsidRDefault="00E1579F" w:rsidP="00402837">
            <w:pPr>
              <w:rPr>
                <w:rFonts w:ascii="Arial" w:hAnsi="Arial" w:cs="Arial"/>
              </w:rPr>
            </w:pPr>
          </w:p>
          <w:p w14:paraId="1E0646E7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Die Brüder kamen, gross und klein,</w:t>
            </w:r>
          </w:p>
          <w:p w14:paraId="71DACEC0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Bewunderten den Glanz,</w:t>
            </w:r>
          </w:p>
          <w:p w14:paraId="723A9CD9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 xml:space="preserve">und alle fingen an zu </w:t>
            </w:r>
            <w:proofErr w:type="spellStart"/>
            <w:r w:rsidRPr="00402837">
              <w:rPr>
                <w:rFonts w:ascii="Arial" w:hAnsi="Arial" w:cs="Arial"/>
              </w:rPr>
              <w:t>schrein</w:t>
            </w:r>
            <w:proofErr w:type="spellEnd"/>
            <w:r w:rsidRPr="00402837">
              <w:rPr>
                <w:rFonts w:ascii="Arial" w:hAnsi="Arial" w:cs="Arial"/>
              </w:rPr>
              <w:t>:</w:t>
            </w:r>
          </w:p>
          <w:p w14:paraId="4DA02FD6" w14:textId="77777777" w:rsidR="00E1579F" w:rsidRPr="00402837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«Hoch lebe Bruder Hans!</w:t>
            </w:r>
          </w:p>
          <w:p w14:paraId="15FF2357" w14:textId="77777777" w:rsidR="00E1579F" w:rsidRDefault="00E1579F" w:rsidP="00402837">
            <w:pPr>
              <w:rPr>
                <w:rFonts w:ascii="Arial" w:hAnsi="Arial" w:cs="Arial"/>
              </w:rPr>
            </w:pPr>
            <w:r w:rsidRPr="00402837">
              <w:rPr>
                <w:rFonts w:ascii="Arial" w:hAnsi="Arial" w:cs="Arial"/>
              </w:rPr>
              <w:t>Hans Affe ist des Nachruhms wert:</w:t>
            </w:r>
            <w:r w:rsidRPr="00402837">
              <w:rPr>
                <w:rFonts w:ascii="Arial" w:hAnsi="Arial" w:cs="Arial"/>
              </w:rPr>
              <w:br/>
              <w:t>Er hat die Gegend aufgeklärt!»</w:t>
            </w:r>
          </w:p>
          <w:p w14:paraId="07DCF60F" w14:textId="77777777" w:rsidR="00EB2CA8" w:rsidRDefault="00EB2CA8" w:rsidP="00402837">
            <w:pPr>
              <w:rPr>
                <w:rFonts w:ascii="Arial" w:hAnsi="Arial" w:cs="Arial"/>
              </w:rPr>
            </w:pPr>
          </w:p>
          <w:p w14:paraId="1557FA17" w14:textId="445206B9" w:rsidR="00EB2CA8" w:rsidRPr="0073793F" w:rsidRDefault="00EB2CA8" w:rsidP="00402837"/>
        </w:tc>
        <w:tc>
          <w:tcPr>
            <w:tcW w:w="162" w:type="dxa"/>
            <w:tcBorders>
              <w:top w:val="nil"/>
              <w:bottom w:val="nil"/>
            </w:tcBorders>
          </w:tcPr>
          <w:p w14:paraId="6B21F38F" w14:textId="77777777" w:rsidR="00E1579F" w:rsidRPr="0073793F" w:rsidRDefault="00E1579F" w:rsidP="0073793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5954" w:type="dxa"/>
          </w:tcPr>
          <w:p w14:paraId="10899F6D" w14:textId="77777777" w:rsidR="00E1579F" w:rsidRPr="0073793F" w:rsidRDefault="00E1579F" w:rsidP="0073793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73793F">
              <w:rPr>
                <w:rFonts w:ascii="Arial" w:hAnsi="Arial" w:cs="Arial"/>
                <w:b/>
              </w:rPr>
              <w:t>Aufgabe 1: Worüber spottet der unbekannte Dichter?</w:t>
            </w:r>
          </w:p>
          <w:p w14:paraId="0AB5D06C" w14:textId="34B423EB" w:rsidR="00E1579F" w:rsidRPr="0073793F" w:rsidRDefault="00EB2CA8" w:rsidP="0073793F">
            <w:pPr>
              <w:spacing w:before="120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  <w:p w14:paraId="030335A2" w14:textId="09BF9447" w:rsidR="00E1579F" w:rsidRPr="0073793F" w:rsidRDefault="00E1579F" w:rsidP="0073793F">
            <w:pPr>
              <w:pStyle w:val="Kopfzeile"/>
              <w:tabs>
                <w:tab w:val="clear" w:pos="4536"/>
                <w:tab w:val="clear" w:pos="9072"/>
              </w:tabs>
              <w:spacing w:before="120" w:after="100" w:afterAutospacing="1"/>
              <w:rPr>
                <w:rFonts w:ascii="Arial" w:hAnsi="Arial" w:cs="Arial"/>
              </w:rPr>
            </w:pPr>
          </w:p>
        </w:tc>
      </w:tr>
    </w:tbl>
    <w:p w14:paraId="58543E0E" w14:textId="3951346F" w:rsidR="00E1579F" w:rsidRPr="0073793F" w:rsidRDefault="00650E89" w:rsidP="0073793F">
      <w:pPr>
        <w:spacing w:before="120" w:after="100" w:afterAutospacing="1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9E7311" wp14:editId="1BA55FC0">
            <wp:simplePos x="0" y="0"/>
            <wp:positionH relativeFrom="column">
              <wp:posOffset>5669915</wp:posOffset>
            </wp:positionH>
            <wp:positionV relativeFrom="paragraph">
              <wp:posOffset>380011</wp:posOffset>
            </wp:positionV>
            <wp:extent cx="1711793" cy="2304000"/>
            <wp:effectExtent l="0" t="0" r="3175" b="0"/>
            <wp:wrapTight wrapText="bothSides">
              <wp:wrapPolygon edited="0">
                <wp:start x="0" y="0"/>
                <wp:lineTo x="0" y="21433"/>
                <wp:lineTo x="21480" y="21433"/>
                <wp:lineTo x="21480" y="0"/>
                <wp:lineTo x="0" y="0"/>
              </wp:wrapPolygon>
            </wp:wrapTight>
            <wp:docPr id="1" name="Bild 1" descr="Ein Bild, das Boden, Vogel, drauße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Boden, Vogel, draußen, stehend enthält.&#10;&#10;Automatisch generierte Beschreibu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79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D7A0D" w14:textId="292CDE19" w:rsidR="00E1579F" w:rsidRPr="0073793F" w:rsidRDefault="00E1579F" w:rsidP="0073793F">
      <w:pPr>
        <w:spacing w:before="120" w:after="100" w:afterAutospacing="1"/>
        <w:rPr>
          <w:rFonts w:ascii="Arial" w:hAnsi="Arial" w:cs="Arial"/>
          <w:b/>
          <w:bCs/>
        </w:rPr>
      </w:pPr>
      <w:r w:rsidRPr="0073793F">
        <w:rPr>
          <w:rFonts w:ascii="Arial" w:hAnsi="Arial" w:cs="Arial"/>
          <w:b/>
        </w:rPr>
        <w:t xml:space="preserve">Aufgabe 2: Eine andere </w:t>
      </w:r>
      <w:r w:rsidRPr="0073793F">
        <w:rPr>
          <w:rFonts w:ascii="Arial" w:hAnsi="Arial" w:cs="Arial"/>
          <w:b/>
          <w:bCs/>
        </w:rPr>
        <w:t>Fabel</w:t>
      </w:r>
    </w:p>
    <w:p w14:paraId="75A00BD4" w14:textId="5B29F6F0" w:rsidR="00E1579F" w:rsidRPr="0073793F" w:rsidRDefault="00E1579F" w:rsidP="0073793F">
      <w:pPr>
        <w:spacing w:before="120" w:after="100" w:afterAutospacing="1"/>
        <w:rPr>
          <w:rFonts w:ascii="Arial" w:hAnsi="Arial" w:cs="Arial"/>
          <w:bCs/>
        </w:rPr>
      </w:pPr>
      <w:r w:rsidRPr="0073793F">
        <w:rPr>
          <w:rFonts w:ascii="Arial" w:hAnsi="Arial" w:cs="Arial"/>
          <w:bCs/>
        </w:rPr>
        <w:t>Bei diesem Gedicht handelt es sich um eine Fabel: Anhand e</w:t>
      </w:r>
      <w:r w:rsidRPr="0073793F">
        <w:rPr>
          <w:rFonts w:ascii="Arial" w:hAnsi="Arial" w:cs="Arial"/>
          <w:bCs/>
        </w:rPr>
        <w:t>i</w:t>
      </w:r>
      <w:r w:rsidRPr="0073793F">
        <w:rPr>
          <w:rFonts w:ascii="Arial" w:hAnsi="Arial" w:cs="Arial"/>
          <w:bCs/>
        </w:rPr>
        <w:t>ner Tiergeschichte wird etwas erzählt, woraus die Menschen eine Lehre ziehen sollen. Solche Fabeln gibt es schon lange. Am Ende der Antike schrieb ein uns unbekannter Dichter n</w:t>
      </w:r>
      <w:r w:rsidRPr="0073793F">
        <w:rPr>
          <w:rFonts w:ascii="Arial" w:hAnsi="Arial" w:cs="Arial"/>
          <w:bCs/>
        </w:rPr>
        <w:t>a</w:t>
      </w:r>
      <w:r w:rsidRPr="0073793F">
        <w:rPr>
          <w:rFonts w:ascii="Arial" w:hAnsi="Arial" w:cs="Arial"/>
          <w:bCs/>
        </w:rPr>
        <w:t>mens ‹</w:t>
      </w:r>
      <w:proofErr w:type="spellStart"/>
      <w:r w:rsidRPr="0073793F">
        <w:rPr>
          <w:rFonts w:ascii="Arial" w:hAnsi="Arial" w:cs="Arial"/>
          <w:bCs/>
        </w:rPr>
        <w:t>Physiologus</w:t>
      </w:r>
      <w:proofErr w:type="spellEnd"/>
      <w:r w:rsidRPr="0073793F">
        <w:rPr>
          <w:rFonts w:ascii="Arial" w:hAnsi="Arial" w:cs="Arial"/>
          <w:bCs/>
        </w:rPr>
        <w:t>› über den dir wohl auch bekannten schwa</w:t>
      </w:r>
      <w:r w:rsidRPr="0073793F">
        <w:rPr>
          <w:rFonts w:ascii="Arial" w:hAnsi="Arial" w:cs="Arial"/>
          <w:bCs/>
        </w:rPr>
        <w:t>r</w:t>
      </w:r>
      <w:r w:rsidRPr="0073793F">
        <w:rPr>
          <w:rFonts w:ascii="Arial" w:hAnsi="Arial" w:cs="Arial"/>
          <w:bCs/>
        </w:rPr>
        <w:t xml:space="preserve">zen, kleinen Wasservogel, </w:t>
      </w:r>
      <w:proofErr w:type="gramStart"/>
      <w:r w:rsidRPr="0073793F">
        <w:rPr>
          <w:rFonts w:ascii="Arial" w:hAnsi="Arial" w:cs="Arial"/>
          <w:bCs/>
        </w:rPr>
        <w:t>das</w:t>
      </w:r>
      <w:proofErr w:type="gramEnd"/>
      <w:r w:rsidRPr="0073793F">
        <w:rPr>
          <w:rFonts w:ascii="Arial" w:hAnsi="Arial" w:cs="Arial"/>
          <w:bCs/>
        </w:rPr>
        <w:t xml:space="preserve"> ‹</w:t>
      </w:r>
      <w:proofErr w:type="spellStart"/>
      <w:r w:rsidRPr="0073793F">
        <w:rPr>
          <w:rFonts w:ascii="Arial" w:hAnsi="Arial" w:cs="Arial"/>
          <w:bCs/>
        </w:rPr>
        <w:t>Taucherli</w:t>
      </w:r>
      <w:proofErr w:type="spellEnd"/>
      <w:r w:rsidRPr="0073793F">
        <w:rPr>
          <w:rFonts w:ascii="Arial" w:hAnsi="Arial" w:cs="Arial"/>
          <w:bCs/>
        </w:rPr>
        <w:t>› (Blässhuhn): Es fre</w:t>
      </w:r>
      <w:r w:rsidRPr="0073793F">
        <w:rPr>
          <w:rFonts w:ascii="Arial" w:hAnsi="Arial" w:cs="Arial"/>
          <w:bCs/>
        </w:rPr>
        <w:t>s</w:t>
      </w:r>
      <w:r w:rsidRPr="0073793F">
        <w:rPr>
          <w:rFonts w:ascii="Arial" w:hAnsi="Arial" w:cs="Arial"/>
          <w:bCs/>
        </w:rPr>
        <w:t>se immer am gleichen Ort und ruhe sich auch immer am gle</w:t>
      </w:r>
      <w:r w:rsidRPr="0073793F">
        <w:rPr>
          <w:rFonts w:ascii="Arial" w:hAnsi="Arial" w:cs="Arial"/>
          <w:bCs/>
        </w:rPr>
        <w:t>i</w:t>
      </w:r>
      <w:r w:rsidRPr="0073793F">
        <w:rPr>
          <w:rFonts w:ascii="Arial" w:hAnsi="Arial" w:cs="Arial"/>
          <w:bCs/>
        </w:rPr>
        <w:t>chen Ort aus. Und dann folgert er da</w:t>
      </w:r>
      <w:r w:rsidRPr="0073793F">
        <w:rPr>
          <w:rFonts w:ascii="Arial" w:hAnsi="Arial" w:cs="Arial"/>
          <w:bCs/>
        </w:rPr>
        <w:t>r</w:t>
      </w:r>
      <w:r w:rsidRPr="0073793F">
        <w:rPr>
          <w:rFonts w:ascii="Arial" w:hAnsi="Arial" w:cs="Arial"/>
          <w:bCs/>
        </w:rPr>
        <w:t xml:space="preserve">aus: </w:t>
      </w:r>
    </w:p>
    <w:p w14:paraId="17F2AC52" w14:textId="77777777" w:rsidR="00E1579F" w:rsidRPr="0073793F" w:rsidRDefault="00E1579F" w:rsidP="0073793F">
      <w:pPr>
        <w:spacing w:before="120" w:after="100" w:afterAutospacing="1"/>
        <w:rPr>
          <w:rFonts w:ascii="Arial" w:hAnsi="Arial" w:cs="Arial"/>
          <w:iCs/>
        </w:rPr>
      </w:pPr>
      <w:r w:rsidRPr="0073793F">
        <w:rPr>
          <w:rFonts w:ascii="Arial" w:hAnsi="Arial" w:cs="Arial"/>
          <w:iCs/>
        </w:rPr>
        <w:t>«Auch du Mensch suche nicht die vielen Orte der Ketzer (U</w:t>
      </w:r>
      <w:r w:rsidRPr="0073793F">
        <w:rPr>
          <w:rFonts w:ascii="Arial" w:hAnsi="Arial" w:cs="Arial"/>
          <w:iCs/>
        </w:rPr>
        <w:t>n</w:t>
      </w:r>
      <w:r w:rsidRPr="0073793F">
        <w:rPr>
          <w:rFonts w:ascii="Arial" w:hAnsi="Arial" w:cs="Arial"/>
          <w:iCs/>
        </w:rPr>
        <w:t>gläubigen). Einen einzigen Ruheplatz hast du, die heilige G</w:t>
      </w:r>
      <w:r w:rsidRPr="0073793F">
        <w:rPr>
          <w:rFonts w:ascii="Arial" w:hAnsi="Arial" w:cs="Arial"/>
          <w:iCs/>
        </w:rPr>
        <w:t>e</w:t>
      </w:r>
      <w:r w:rsidRPr="0073793F">
        <w:rPr>
          <w:rFonts w:ascii="Arial" w:hAnsi="Arial" w:cs="Arial"/>
          <w:iCs/>
        </w:rPr>
        <w:t>meinschaft Gottes; und eine einzige Speise: das Brot, uns</w:t>
      </w:r>
      <w:r w:rsidRPr="0073793F">
        <w:rPr>
          <w:rFonts w:ascii="Arial" w:hAnsi="Arial" w:cs="Arial"/>
          <w:iCs/>
        </w:rPr>
        <w:t>e</w:t>
      </w:r>
      <w:r w:rsidRPr="0073793F">
        <w:rPr>
          <w:rFonts w:ascii="Arial" w:hAnsi="Arial" w:cs="Arial"/>
          <w:iCs/>
        </w:rPr>
        <w:t>ren Herr Jesus Christus.»</w:t>
      </w:r>
    </w:p>
    <w:p w14:paraId="725801B8" w14:textId="141CF29B" w:rsidR="00E1579F" w:rsidRDefault="00E1579F" w:rsidP="0073793F">
      <w:pPr>
        <w:pStyle w:val="berschrift1"/>
        <w:spacing w:before="120" w:beforeAutospacing="0"/>
        <w:rPr>
          <w:rFonts w:ascii="Arial" w:hAnsi="Arial" w:cs="Arial"/>
          <w:iCs/>
          <w:sz w:val="24"/>
          <w:szCs w:val="24"/>
        </w:rPr>
      </w:pPr>
      <w:r w:rsidRPr="0073793F">
        <w:rPr>
          <w:rFonts w:ascii="Arial" w:hAnsi="Arial" w:cs="Arial"/>
          <w:iCs/>
          <w:sz w:val="24"/>
          <w:szCs w:val="24"/>
        </w:rPr>
        <w:t>a. Was behauptet dieser ‹</w:t>
      </w:r>
      <w:proofErr w:type="spellStart"/>
      <w:r w:rsidRPr="0073793F">
        <w:rPr>
          <w:rFonts w:ascii="Arial" w:hAnsi="Arial" w:cs="Arial"/>
          <w:iCs/>
          <w:sz w:val="24"/>
          <w:szCs w:val="24"/>
        </w:rPr>
        <w:t>Physiologus</w:t>
      </w:r>
      <w:proofErr w:type="spellEnd"/>
      <w:r w:rsidRPr="0073793F">
        <w:rPr>
          <w:rFonts w:ascii="Arial" w:hAnsi="Arial" w:cs="Arial"/>
          <w:iCs/>
          <w:sz w:val="24"/>
          <w:szCs w:val="24"/>
        </w:rPr>
        <w:t>› also ind</w:t>
      </w:r>
      <w:r w:rsidRPr="0073793F">
        <w:rPr>
          <w:rFonts w:ascii="Arial" w:hAnsi="Arial" w:cs="Arial"/>
          <w:iCs/>
          <w:sz w:val="24"/>
          <w:szCs w:val="24"/>
        </w:rPr>
        <w:t>i</w:t>
      </w:r>
      <w:r w:rsidRPr="0073793F">
        <w:rPr>
          <w:rFonts w:ascii="Arial" w:hAnsi="Arial" w:cs="Arial"/>
          <w:iCs/>
          <w:sz w:val="24"/>
          <w:szCs w:val="24"/>
        </w:rPr>
        <w:t>rekt?</w:t>
      </w:r>
    </w:p>
    <w:p w14:paraId="3593DA2F" w14:textId="77777777" w:rsidR="00C017B4" w:rsidRPr="0073793F" w:rsidRDefault="00C017B4" w:rsidP="0073793F">
      <w:pPr>
        <w:pStyle w:val="berschrift1"/>
        <w:spacing w:before="120" w:beforeAutospacing="0"/>
        <w:rPr>
          <w:rFonts w:ascii="Arial" w:hAnsi="Arial" w:cs="Arial"/>
          <w:iCs/>
          <w:sz w:val="24"/>
          <w:szCs w:val="24"/>
        </w:rPr>
      </w:pPr>
    </w:p>
    <w:p w14:paraId="52C7ACAD" w14:textId="77777777" w:rsidR="00C017B4" w:rsidRPr="0073793F" w:rsidRDefault="00C017B4" w:rsidP="00C017B4">
      <w:pPr>
        <w:spacing w:before="120" w:after="100" w:afterAutospacing="1"/>
        <w:rPr>
          <w:rFonts w:ascii="Arial" w:hAnsi="Arial" w:cs="Arial"/>
          <w:iCs/>
        </w:rPr>
      </w:pPr>
      <w:r w:rsidRPr="0073793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...........................................................................................................................................................</w:t>
      </w:r>
    </w:p>
    <w:p w14:paraId="6278AA55" w14:textId="77777777" w:rsidR="00E1579F" w:rsidRPr="0073793F" w:rsidRDefault="00E1579F" w:rsidP="0073793F">
      <w:pPr>
        <w:spacing w:before="120" w:after="100" w:afterAutospacing="1"/>
        <w:rPr>
          <w:rFonts w:ascii="Arial" w:hAnsi="Arial" w:cs="Arial"/>
          <w:iCs/>
        </w:rPr>
      </w:pPr>
      <w:r w:rsidRPr="0073793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...........................................................................................................................................................</w:t>
      </w:r>
    </w:p>
    <w:p w14:paraId="2E13DB45" w14:textId="77777777" w:rsidR="00E1579F" w:rsidRPr="0073793F" w:rsidRDefault="00E1579F" w:rsidP="0073793F">
      <w:pPr>
        <w:spacing w:before="120" w:after="100" w:afterAutospacing="1"/>
        <w:rPr>
          <w:rFonts w:ascii="Arial" w:hAnsi="Arial" w:cs="Arial"/>
          <w:iCs/>
        </w:rPr>
      </w:pPr>
      <w:r w:rsidRPr="0073793F">
        <w:rPr>
          <w:rFonts w:ascii="Arial" w:hAnsi="Arial" w:cs="Arial"/>
          <w:iCs/>
        </w:rPr>
        <w:t>Die Aufklärer beschrieben dagegen das ‹</w:t>
      </w:r>
      <w:proofErr w:type="spellStart"/>
      <w:r w:rsidRPr="0073793F">
        <w:rPr>
          <w:rFonts w:ascii="Arial" w:hAnsi="Arial" w:cs="Arial"/>
          <w:iCs/>
        </w:rPr>
        <w:t>Taucherli</w:t>
      </w:r>
      <w:proofErr w:type="spellEnd"/>
      <w:r w:rsidRPr="0073793F">
        <w:rPr>
          <w:rFonts w:ascii="Arial" w:hAnsi="Arial" w:cs="Arial"/>
          <w:iCs/>
        </w:rPr>
        <w:t xml:space="preserve">›, Blässhuhn, folgendermassen: </w:t>
      </w:r>
    </w:p>
    <w:p w14:paraId="1FC57029" w14:textId="77777777" w:rsidR="00E1579F" w:rsidRPr="0073793F" w:rsidRDefault="00E1579F" w:rsidP="0073793F">
      <w:pPr>
        <w:pStyle w:val="Textkrper2"/>
        <w:spacing w:before="120" w:after="100" w:afterAutospacing="1"/>
        <w:jc w:val="left"/>
        <w:rPr>
          <w:rFonts w:ascii="Arial" w:hAnsi="Arial" w:cs="Arial"/>
          <w:iCs/>
        </w:rPr>
      </w:pPr>
      <w:r w:rsidRPr="0073793F">
        <w:rPr>
          <w:rFonts w:ascii="Arial" w:hAnsi="Arial" w:cs="Arial"/>
          <w:iCs/>
        </w:rPr>
        <w:t>«Das Blesshuhn (</w:t>
      </w:r>
      <w:proofErr w:type="spellStart"/>
      <w:r w:rsidRPr="0073793F">
        <w:rPr>
          <w:rFonts w:ascii="Arial" w:hAnsi="Arial" w:cs="Arial"/>
          <w:iCs/>
        </w:rPr>
        <w:t>Fulica</w:t>
      </w:r>
      <w:proofErr w:type="spellEnd"/>
      <w:r w:rsidRPr="0073793F">
        <w:rPr>
          <w:rFonts w:ascii="Arial" w:hAnsi="Arial" w:cs="Arial"/>
          <w:iCs/>
        </w:rPr>
        <w:t xml:space="preserve"> </w:t>
      </w:r>
      <w:proofErr w:type="spellStart"/>
      <w:r w:rsidRPr="0073793F">
        <w:rPr>
          <w:rFonts w:ascii="Arial" w:hAnsi="Arial" w:cs="Arial"/>
          <w:iCs/>
        </w:rPr>
        <w:t>atra</w:t>
      </w:r>
      <w:proofErr w:type="spellEnd"/>
      <w:r w:rsidRPr="0073793F">
        <w:rPr>
          <w:rFonts w:ascii="Arial" w:hAnsi="Arial" w:cs="Arial"/>
          <w:iCs/>
        </w:rPr>
        <w:t xml:space="preserve">). Länge 38 cm. Auf </w:t>
      </w:r>
      <w:proofErr w:type="spellStart"/>
      <w:r w:rsidRPr="0073793F">
        <w:rPr>
          <w:rFonts w:ascii="Arial" w:hAnsi="Arial" w:cs="Arial"/>
          <w:iCs/>
        </w:rPr>
        <w:t>schilfumstandenden</w:t>
      </w:r>
      <w:proofErr w:type="spellEnd"/>
      <w:r w:rsidRPr="0073793F">
        <w:rPr>
          <w:rFonts w:ascii="Arial" w:hAnsi="Arial" w:cs="Arial"/>
          <w:iCs/>
        </w:rPr>
        <w:t xml:space="preserve"> Gewässern ... Beide Eltern widmen sich dem Brutgeschäft ... Verbreitung: Fast ganz Europa (mit Ausnahme des Nordens).»</w:t>
      </w:r>
    </w:p>
    <w:p w14:paraId="06A688EC" w14:textId="77777777" w:rsidR="00E1579F" w:rsidRPr="0073793F" w:rsidRDefault="00E1579F" w:rsidP="0073793F">
      <w:pPr>
        <w:pStyle w:val="Textkrper2"/>
        <w:spacing w:before="120" w:after="100" w:afterAutospacing="1"/>
        <w:jc w:val="left"/>
        <w:rPr>
          <w:rFonts w:ascii="Arial" w:hAnsi="Arial" w:cs="Arial"/>
          <w:b/>
          <w:iCs/>
          <w:lang w:val="de-CH"/>
        </w:rPr>
      </w:pPr>
      <w:r w:rsidRPr="0073793F">
        <w:rPr>
          <w:rFonts w:ascii="Arial" w:hAnsi="Arial" w:cs="Arial"/>
          <w:b/>
          <w:iCs/>
          <w:lang w:val="de-CH"/>
        </w:rPr>
        <w:t xml:space="preserve">b. Worin besteht der Unterschied zur Schilderung des </w:t>
      </w:r>
      <w:proofErr w:type="spellStart"/>
      <w:r w:rsidRPr="0073793F">
        <w:rPr>
          <w:rFonts w:ascii="Arial" w:hAnsi="Arial" w:cs="Arial"/>
          <w:b/>
          <w:iCs/>
          <w:lang w:val="de-CH"/>
        </w:rPr>
        <w:t>Physiologus</w:t>
      </w:r>
      <w:proofErr w:type="spellEnd"/>
      <w:r w:rsidRPr="0073793F">
        <w:rPr>
          <w:rFonts w:ascii="Arial" w:hAnsi="Arial" w:cs="Arial"/>
          <w:b/>
          <w:iCs/>
          <w:lang w:val="de-CH"/>
        </w:rPr>
        <w:t>?</w:t>
      </w:r>
    </w:p>
    <w:p w14:paraId="5F490DDE" w14:textId="77777777" w:rsidR="00C017B4" w:rsidRDefault="00C017B4" w:rsidP="0073793F">
      <w:pPr>
        <w:pStyle w:val="Textkrper2"/>
        <w:spacing w:before="120" w:after="100" w:afterAutospacing="1"/>
        <w:jc w:val="left"/>
        <w:rPr>
          <w:rFonts w:ascii="Arial" w:hAnsi="Arial" w:cs="Arial"/>
          <w:iCs/>
        </w:rPr>
      </w:pPr>
    </w:p>
    <w:p w14:paraId="4378C46D" w14:textId="5D45F15B" w:rsidR="00E1579F" w:rsidRPr="0073793F" w:rsidRDefault="00E1579F" w:rsidP="0073793F">
      <w:pPr>
        <w:pStyle w:val="Textkrper2"/>
        <w:spacing w:before="120" w:after="100" w:afterAutospacing="1"/>
        <w:jc w:val="left"/>
        <w:rPr>
          <w:rFonts w:ascii="Arial" w:hAnsi="Arial" w:cs="Arial"/>
          <w:b/>
          <w:iCs/>
          <w:lang w:val="de-CH"/>
        </w:rPr>
      </w:pPr>
      <w:r w:rsidRPr="0073793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..........................................................................................................................................................</w:t>
      </w:r>
    </w:p>
    <w:p w14:paraId="255D7236" w14:textId="5BFDA6A1" w:rsidR="00E1579F" w:rsidRPr="0073793F" w:rsidRDefault="00E1579F" w:rsidP="0073793F">
      <w:pPr>
        <w:spacing w:before="120" w:after="100" w:afterAutospacing="1"/>
        <w:rPr>
          <w:rFonts w:ascii="Arial" w:hAnsi="Arial" w:cs="Arial"/>
          <w:iCs/>
        </w:rPr>
      </w:pPr>
      <w:r w:rsidRPr="0073793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..........................................................................................................................................................</w:t>
      </w:r>
    </w:p>
    <w:sectPr w:rsidR="00E1579F" w:rsidRPr="0073793F" w:rsidSect="0073793F">
      <w:headerReference w:type="default" r:id="rId8"/>
      <w:footerReference w:type="even" r:id="rId9"/>
      <w:footerReference w:type="default" r:id="rId10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84C51" w14:textId="77777777" w:rsidR="00BE39C9" w:rsidRDefault="00BE39C9" w:rsidP="007E39E7">
      <w:r>
        <w:separator/>
      </w:r>
    </w:p>
  </w:endnote>
  <w:endnote w:type="continuationSeparator" w:id="0">
    <w:p w14:paraId="37657731" w14:textId="77777777" w:rsidR="00BE39C9" w:rsidRDefault="00BE39C9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A412" w14:textId="77777777" w:rsidR="00BE39C9" w:rsidRDefault="00BE39C9" w:rsidP="007E39E7">
      <w:r>
        <w:separator/>
      </w:r>
    </w:p>
  </w:footnote>
  <w:footnote w:type="continuationSeparator" w:id="0">
    <w:p w14:paraId="11D85F62" w14:textId="77777777" w:rsidR="00BE39C9" w:rsidRDefault="00BE39C9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C3166"/>
    <w:rsid w:val="000D5BEB"/>
    <w:rsid w:val="000F6FD6"/>
    <w:rsid w:val="0010172F"/>
    <w:rsid w:val="00114018"/>
    <w:rsid w:val="0012213A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5A1B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2837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B6A30"/>
    <w:rsid w:val="004C1D2A"/>
    <w:rsid w:val="004C657D"/>
    <w:rsid w:val="004D3A10"/>
    <w:rsid w:val="004D7B4C"/>
    <w:rsid w:val="004E6937"/>
    <w:rsid w:val="004F033A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86252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0E89"/>
    <w:rsid w:val="00655289"/>
    <w:rsid w:val="00676B4B"/>
    <w:rsid w:val="00682112"/>
    <w:rsid w:val="00693727"/>
    <w:rsid w:val="006B0B45"/>
    <w:rsid w:val="006B342D"/>
    <w:rsid w:val="006C0CB8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3793F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018D"/>
    <w:rsid w:val="00997F5B"/>
    <w:rsid w:val="009C02C8"/>
    <w:rsid w:val="009E7C12"/>
    <w:rsid w:val="009F035F"/>
    <w:rsid w:val="009F22DB"/>
    <w:rsid w:val="00A00CD4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E39C9"/>
    <w:rsid w:val="00BF4C52"/>
    <w:rsid w:val="00C017B4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CF49DF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79F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B2CA8"/>
    <w:rsid w:val="00EC50C0"/>
    <w:rsid w:val="00ED1985"/>
    <w:rsid w:val="00ED3A7C"/>
    <w:rsid w:val="00ED50A1"/>
    <w:rsid w:val="00ED57BC"/>
    <w:rsid w:val="00ED780C"/>
    <w:rsid w:val="00EE4FF1"/>
    <w:rsid w:val="00EF376D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579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57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579F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579F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2">
    <w:name w:val="Body Text 2"/>
    <w:basedOn w:val="Standard"/>
    <w:link w:val="Textkrper2Zchn"/>
    <w:semiHidden/>
    <w:rsid w:val="00E1579F"/>
    <w:pPr>
      <w:jc w:val="both"/>
    </w:pPr>
    <w:rPr>
      <w:lang w:val="de-DE"/>
    </w:rPr>
  </w:style>
  <w:style w:type="character" w:customStyle="1" w:styleId="Textkrper2Zchn">
    <w:name w:val="Textkörper 2 Zchn"/>
    <w:basedOn w:val="Absatz-Standardschriftart"/>
    <w:link w:val="Textkrper2"/>
    <w:semiHidden/>
    <w:rsid w:val="00E1579F"/>
    <w:rPr>
      <w:rFonts w:ascii="Times New Roman" w:eastAsia="Times New Roman" w:hAnsi="Times New Roman" w:cs="Times New Roman"/>
      <w:lang w:val="de-DE" w:eastAsia="de-DE"/>
    </w:rPr>
  </w:style>
  <w:style w:type="paragraph" w:styleId="Textkrper3">
    <w:name w:val="Body Text 3"/>
    <w:basedOn w:val="Standard"/>
    <w:link w:val="Textkrper3Zchn"/>
    <w:semiHidden/>
    <w:rsid w:val="00E1579F"/>
    <w:rPr>
      <w:bCs/>
      <w:iCs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E1579F"/>
    <w:rPr>
      <w:rFonts w:ascii="Times New Roman" w:eastAsia="Times New Roman" w:hAnsi="Times New Roman" w:cs="Times New Roman"/>
      <w:bCs/>
      <w:i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36</cp:revision>
  <cp:lastPrinted>2021-07-14T09:10:00Z</cp:lastPrinted>
  <dcterms:created xsi:type="dcterms:W3CDTF">2021-07-14T08:35:00Z</dcterms:created>
  <dcterms:modified xsi:type="dcterms:W3CDTF">2021-09-14T10:22:00Z</dcterms:modified>
</cp:coreProperties>
</file>